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24FC" w14:textId="62A28AD1" w:rsidR="00CC3BC6" w:rsidRPr="00CC3BC6" w:rsidRDefault="00654051" w:rsidP="00735E5F">
      <w:pPr>
        <w:pStyle w:val="NormalnyWeb"/>
        <w:shd w:val="clear" w:color="auto" w:fill="FFFFFF"/>
        <w:jc w:val="both"/>
        <w:rPr>
          <w:rFonts w:ascii="Verdana" w:hAnsi="Verdana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Verdana" w:hAnsi="Verdana"/>
          <w:b/>
          <w:outline/>
          <w:color w:val="5B9BD5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Lista sprzedawców energii elektrycznej, z którymi LERG S.A. zawarł umowy o świadczenie usług dystrybucji</w:t>
      </w:r>
    </w:p>
    <w:p w14:paraId="7C876DCC" w14:textId="77777777" w:rsidR="00CC3BC6" w:rsidRDefault="00CC3BC6" w:rsidP="00735E5F">
      <w:pPr>
        <w:pStyle w:val="NormalnyWeb"/>
        <w:shd w:val="clear" w:color="auto" w:fill="FFFFFF"/>
        <w:jc w:val="both"/>
        <w:rPr>
          <w:rFonts w:ascii="Verdana" w:hAnsi="Verdana"/>
          <w:color w:val="424242"/>
        </w:rPr>
      </w:pPr>
    </w:p>
    <w:p w14:paraId="403FBB63" w14:textId="6E176AC7" w:rsidR="00E141F2" w:rsidRDefault="00654051" w:rsidP="005736F7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t>ENEA S.A.</w:t>
      </w:r>
      <w:r w:rsidR="0062247A">
        <w:t xml:space="preserve"> ul. Górecka 1, 60-201 Poznań</w:t>
      </w:r>
    </w:p>
    <w:p w14:paraId="136845D0" w14:textId="0415F487" w:rsidR="0062247A" w:rsidRDefault="0062247A" w:rsidP="005736F7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t>PGE</w:t>
      </w:r>
      <w:r w:rsidR="00273D26">
        <w:t xml:space="preserve"> Obrót S.A. ul. 8-Marca 6, 35-959 Rzeszów</w:t>
      </w:r>
    </w:p>
    <w:p w14:paraId="595297C3" w14:textId="3BB5C9A3" w:rsidR="00273D26" w:rsidRDefault="00273D26" w:rsidP="005736F7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t>ENERGA-OBRÓT S.A. ul. Grunwaldzka 472, 80-309 Gdańsk</w:t>
      </w:r>
    </w:p>
    <w:p w14:paraId="48054ADB" w14:textId="3D4128EA" w:rsidR="00273D26" w:rsidRDefault="00241C9E" w:rsidP="005736F7">
      <w:pPr>
        <w:pStyle w:val="Akapitzlist"/>
        <w:numPr>
          <w:ilvl w:val="0"/>
          <w:numId w:val="1"/>
        </w:numPr>
        <w:spacing w:line="480" w:lineRule="auto"/>
        <w:ind w:left="714" w:hanging="357"/>
      </w:pPr>
      <w:r>
        <w:t>T</w:t>
      </w:r>
      <w:r w:rsidR="005736F7">
        <w:t>AURON Sprzedaż sp. z o.o. ul. Łagiewnicka 60, 30-417 Kraków</w:t>
      </w:r>
    </w:p>
    <w:sectPr w:rsidR="0027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42AA6"/>
    <w:multiLevelType w:val="hybridMultilevel"/>
    <w:tmpl w:val="B2F85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58"/>
    <w:rsid w:val="00031658"/>
    <w:rsid w:val="00241C9E"/>
    <w:rsid w:val="00273D26"/>
    <w:rsid w:val="005736F7"/>
    <w:rsid w:val="0062247A"/>
    <w:rsid w:val="00654051"/>
    <w:rsid w:val="00735E5F"/>
    <w:rsid w:val="00CC3BC6"/>
    <w:rsid w:val="00D068C0"/>
    <w:rsid w:val="00E1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4FA8"/>
  <w15:chartTrackingRefBased/>
  <w15:docId w15:val="{0D07C932-31A4-4975-8E96-CBF56BD5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Theme="minorHAnsi" w:hAnsi="Liberation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5E5F"/>
    <w:rPr>
      <w:b/>
      <w:bCs/>
    </w:rPr>
  </w:style>
  <w:style w:type="paragraph" w:styleId="Akapitzlist">
    <w:name w:val="List Paragraph"/>
    <w:basedOn w:val="Normalny"/>
    <w:uiPriority w:val="34"/>
    <w:qFormat/>
    <w:rsid w:val="00654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Nowak</dc:creator>
  <cp:keywords/>
  <dc:description/>
  <cp:lastModifiedBy>Jan Nowak</cp:lastModifiedBy>
  <cp:revision>3</cp:revision>
  <dcterms:created xsi:type="dcterms:W3CDTF">2022-02-16T07:36:00Z</dcterms:created>
  <dcterms:modified xsi:type="dcterms:W3CDTF">2022-02-16T09:04:00Z</dcterms:modified>
</cp:coreProperties>
</file>